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Нонна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96507C" w:rsidP="001814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</w:t>
            </w:r>
            <w:r w:rsidR="001814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Песнь о вещем Олеге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?» (</w:t>
            </w:r>
            <w:r w:rsidR="001814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Проблема предначертания судьбы)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1814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1814FB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Продолжение з</w:t>
            </w:r>
            <w:r w:rsidR="00FC3183">
              <w:rPr>
                <w:lang w:eastAsia="en-US"/>
              </w:rPr>
              <w:t>накомств</w:t>
            </w:r>
            <w:r>
              <w:rPr>
                <w:lang w:eastAsia="en-US"/>
              </w:rPr>
              <w:t>а</w:t>
            </w:r>
            <w:r w:rsidR="00FC3183">
              <w:rPr>
                <w:lang w:eastAsia="en-US"/>
              </w:rPr>
              <w:t xml:space="preserve"> с </w:t>
            </w:r>
            <w:r w:rsidR="0096507C">
              <w:rPr>
                <w:lang w:eastAsia="en-US"/>
              </w:rPr>
              <w:t xml:space="preserve">творчеством </w:t>
            </w:r>
            <w:r>
              <w:rPr>
                <w:lang w:eastAsia="en-US"/>
              </w:rPr>
              <w:t>А.С. Пушкина</w:t>
            </w:r>
            <w:r w:rsidR="0096507C">
              <w:rPr>
                <w:lang w:eastAsia="en-US"/>
              </w:rPr>
              <w:t>:</w:t>
            </w:r>
          </w:p>
          <w:p w:rsidR="001830A8" w:rsidRDefault="001830A8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анализ образа главного героя </w:t>
            </w:r>
            <w:r w:rsidR="001814FB">
              <w:rPr>
                <w:lang w:eastAsia="en-US"/>
              </w:rPr>
              <w:t>баллады</w:t>
            </w:r>
            <w:bookmarkStart w:id="0" w:name="_GoBack"/>
            <w:bookmarkEnd w:id="0"/>
            <w:r>
              <w:rPr>
                <w:lang w:eastAsia="en-US"/>
              </w:rPr>
              <w:t>;</w:t>
            </w:r>
          </w:p>
          <w:p w:rsidR="0096507C" w:rsidRDefault="0096507C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обращение к </w:t>
            </w:r>
            <w:r w:rsidR="001814FB">
              <w:rPr>
                <w:lang w:eastAsia="en-US"/>
              </w:rPr>
              <w:t>летописным источникам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FC3183">
              <w:rPr>
                <w:lang w:eastAsia="en-US"/>
              </w:rPr>
              <w:t>находить средства выразительности в тексте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 художественный текст,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Мультимедийная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0796"/>
    <w:rsid w:val="000151FF"/>
    <w:rsid w:val="00155241"/>
    <w:rsid w:val="001814FB"/>
    <w:rsid w:val="001830A8"/>
    <w:rsid w:val="004A38B8"/>
    <w:rsid w:val="00520796"/>
    <w:rsid w:val="00637F79"/>
    <w:rsid w:val="00807149"/>
    <w:rsid w:val="0096507C"/>
    <w:rsid w:val="00C15C8E"/>
    <w:rsid w:val="00D26C52"/>
    <w:rsid w:val="00DD4960"/>
    <w:rsid w:val="00EA19A4"/>
    <w:rsid w:val="00F0733D"/>
    <w:rsid w:val="00F536DC"/>
    <w:rsid w:val="00FC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community.ru/lessons/?filter=all&amp;type=11516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Юлия А. Прасолова</cp:lastModifiedBy>
  <cp:revision>17</cp:revision>
  <dcterms:created xsi:type="dcterms:W3CDTF">2017-01-22T22:44:00Z</dcterms:created>
  <dcterms:modified xsi:type="dcterms:W3CDTF">2017-10-31T12:47:00Z</dcterms:modified>
</cp:coreProperties>
</file>