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D5" w:rsidRPr="00AE1F52" w:rsidRDefault="00AE1F52">
      <w:pPr>
        <w:rPr>
          <w:sz w:val="36"/>
          <w:szCs w:val="36"/>
        </w:rPr>
      </w:pPr>
      <w:r w:rsidRPr="00AE1F52">
        <w:rPr>
          <w:sz w:val="36"/>
          <w:szCs w:val="36"/>
        </w:rPr>
        <w:t>Методические рекомендации в архиве.</w:t>
      </w:r>
    </w:p>
    <w:p w:rsidR="00AE1F52" w:rsidRDefault="00AE1F52">
      <w:bookmarkStart w:id="0" w:name="_GoBack"/>
      <w:bookmarkEnd w:id="0"/>
    </w:p>
    <w:sectPr w:rsidR="00AE1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F52"/>
    <w:rsid w:val="006B5FD5"/>
    <w:rsid w:val="00AE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2015-08-28T15:06:00Z</dcterms:created>
  <dcterms:modified xsi:type="dcterms:W3CDTF">2015-08-28T15:07:00Z</dcterms:modified>
</cp:coreProperties>
</file>