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tbl>
      <w:tblPr>
        <w:tblpPr w:leftFromText="180" w:rightFromText="180" w:horzAnchor="margin" w:tblpY="11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634"/>
      </w:tblGrid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3D0114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Полевикова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Нина Владимировна</w:t>
            </w:r>
          </w:p>
        </w:tc>
      </w:tr>
      <w:tr w:rsidR="003D0114" w:rsidRPr="00E96440" w:rsidTr="005774B6">
        <w:trPr>
          <w:trHeight w:val="1252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 xml:space="preserve">(полное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E96440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E96440">
              <w:rPr>
                <w:rFonts w:ascii="Times New Roman" w:hAnsi="Times New Roman"/>
                <w:sz w:val="24"/>
                <w:szCs w:val="24"/>
              </w:rPr>
              <w:t>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МАДОУ «Детский сад №6» города Кириши Ленинградской области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5774B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Чтение художественной литературы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5774B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Старший дошкольный возраст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544807" w:rsidRDefault="005774B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Познавательное развитие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5774B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Викторина по сказкам А.С. Пушкина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5774B6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Дидактические игры</w:t>
            </w:r>
          </w:p>
        </w:tc>
      </w:tr>
      <w:tr w:rsidR="003D0114" w:rsidRPr="00783CFE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A27BC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5774B6" w:rsidP="003D011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флипчарт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поможет закрепить знания детей дошкольного возраста о сказках великого русского поэта А.С.Пушкина</w:t>
            </w:r>
          </w:p>
        </w:tc>
      </w:tr>
    </w:tbl>
    <w:p w:rsidR="003D0114" w:rsidRPr="00783CFE" w:rsidRDefault="003D0114" w:rsidP="003D0114">
      <w:pPr>
        <w:rPr>
          <w:rFonts w:ascii="Times New Roman" w:hAnsi="Times New Roman"/>
          <w:sz w:val="24"/>
          <w:szCs w:val="24"/>
        </w:rPr>
      </w:pPr>
    </w:p>
    <w:p w:rsidR="00B011A3" w:rsidRDefault="00B011A3"/>
    <w:sectPr w:rsidR="00B011A3" w:rsidSect="008F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D0114"/>
    <w:rsid w:val="002E69F2"/>
    <w:rsid w:val="003115F8"/>
    <w:rsid w:val="003D0114"/>
    <w:rsid w:val="0041530F"/>
    <w:rsid w:val="005774B6"/>
    <w:rsid w:val="008A0E96"/>
    <w:rsid w:val="00B011A3"/>
    <w:rsid w:val="00CE6D3B"/>
    <w:rsid w:val="00E96E3D"/>
    <w:rsid w:val="00ED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2016-03-06T18:43:00Z</dcterms:created>
  <dcterms:modified xsi:type="dcterms:W3CDTF">2016-05-08T12:45:00Z</dcterms:modified>
</cp:coreProperties>
</file>