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62F" w:rsidRPr="00354FE8" w:rsidRDefault="00EA7A43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DE2"/>
          <w:lang w:eastAsia="ru-RU"/>
        </w:rPr>
        <w:br/>
      </w:r>
      <w:r w:rsidR="002F562F" w:rsidRPr="00354FE8">
        <w:rPr>
          <w:rFonts w:ascii="Times New Roman" w:hAnsi="Times New Roman" w:cs="Times New Roman"/>
          <w:sz w:val="24"/>
          <w:szCs w:val="24"/>
        </w:rPr>
        <w:t xml:space="preserve">Эпиграфы: </w:t>
      </w:r>
    </w:p>
    <w:p w:rsidR="002F562F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F562F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«</w:t>
      </w:r>
      <w:r w:rsidRPr="00354FE8">
        <w:rPr>
          <w:rFonts w:ascii="Times New Roman" w:hAnsi="Times New Roman" w:cs="Times New Roman"/>
          <w:i/>
          <w:iCs/>
          <w:sz w:val="24"/>
          <w:szCs w:val="24"/>
        </w:rPr>
        <w:t>Ни одно человеческое исследование не может называться истинной наукой,</w:t>
      </w:r>
    </w:p>
    <w:p w:rsidR="002F562F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i/>
          <w:iCs/>
          <w:sz w:val="24"/>
          <w:szCs w:val="24"/>
        </w:rPr>
        <w:t>если оно не прошло через математическое доказательство</w:t>
      </w:r>
      <w:r w:rsidRPr="00354FE8">
        <w:rPr>
          <w:rFonts w:ascii="Times New Roman" w:hAnsi="Times New Roman" w:cs="Times New Roman"/>
          <w:sz w:val="24"/>
          <w:szCs w:val="24"/>
        </w:rPr>
        <w:t xml:space="preserve"> » Леонардо да Винчи</w:t>
      </w:r>
    </w:p>
    <w:p w:rsidR="002F562F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A082A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Тема урока: Теорема Пифагора</w:t>
      </w:r>
    </w:p>
    <w:p w:rsidR="002F562F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Тип урока: </w:t>
      </w:r>
      <w:r w:rsidR="00B45EAD" w:rsidRPr="00354FE8">
        <w:rPr>
          <w:rFonts w:ascii="Times New Roman" w:hAnsi="Times New Roman" w:cs="Times New Roman"/>
          <w:sz w:val="24"/>
          <w:szCs w:val="24"/>
        </w:rPr>
        <w:t>урок  п</w:t>
      </w:r>
      <w:r w:rsidRPr="00354FE8">
        <w:rPr>
          <w:rFonts w:ascii="Times New Roman" w:hAnsi="Times New Roman" w:cs="Times New Roman"/>
          <w:sz w:val="24"/>
          <w:szCs w:val="24"/>
        </w:rPr>
        <w:t>овторения и обобщения</w:t>
      </w:r>
    </w:p>
    <w:p w:rsidR="00B45EAD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Цель урока  - формирование интереса к изучению геометрии, различным видам доказательства, знакомство</w:t>
      </w:r>
      <w:r w:rsidR="00354FE8">
        <w:rPr>
          <w:rFonts w:ascii="Times New Roman" w:hAnsi="Times New Roman" w:cs="Times New Roman"/>
          <w:sz w:val="24"/>
          <w:szCs w:val="24"/>
        </w:rPr>
        <w:t xml:space="preserve"> с</w:t>
      </w:r>
      <w:r w:rsidRPr="00354FE8">
        <w:rPr>
          <w:rFonts w:ascii="Times New Roman" w:hAnsi="Times New Roman" w:cs="Times New Roman"/>
          <w:sz w:val="24"/>
          <w:szCs w:val="24"/>
        </w:rPr>
        <w:t xml:space="preserve"> историей доказательства теоремы Пифагора и различными методами её доказательства,  в том числе с опорой на эксперимент.</w:t>
      </w:r>
    </w:p>
    <w:p w:rsidR="00B45EAD" w:rsidRPr="00354FE8" w:rsidRDefault="00B45EAD" w:rsidP="00354FE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354FE8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Здравствуйте, найдите что-то общее в перечисленных элементах,  да, конечно, (на самом </w:t>
      </w:r>
      <w:proofErr w:type="gramStart"/>
      <w:r w:rsidRPr="00354FE8">
        <w:rPr>
          <w:rFonts w:ascii="Times New Roman" w:hAnsi="Times New Roman" w:cs="Times New Roman"/>
          <w:sz w:val="24"/>
          <w:szCs w:val="24"/>
        </w:rPr>
        <w:t xml:space="preserve">деле) </w:t>
      </w:r>
      <w:proofErr w:type="gramEnd"/>
      <w:r w:rsidRPr="00354FE8">
        <w:rPr>
          <w:rFonts w:ascii="Times New Roman" w:hAnsi="Times New Roman" w:cs="Times New Roman"/>
          <w:sz w:val="24"/>
          <w:szCs w:val="24"/>
        </w:rPr>
        <w:t xml:space="preserve"> все они связаны теоремой Пифагора, как об этот мы узнаем на уроке. Поэтому тема урока, какая?</w:t>
      </w:r>
      <w:r w:rsidR="00354F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354FE8">
        <w:rPr>
          <w:rFonts w:ascii="Times New Roman" w:hAnsi="Times New Roman" w:cs="Times New Roman"/>
          <w:sz w:val="24"/>
          <w:szCs w:val="24"/>
        </w:rPr>
        <w:t xml:space="preserve"> </w:t>
      </w:r>
      <w:r w:rsidR="00354FE8" w:rsidRPr="00354FE8">
        <w:rPr>
          <w:rFonts w:ascii="Times New Roman" w:hAnsi="Times New Roman" w:cs="Times New Roman"/>
          <w:b/>
          <w:sz w:val="24"/>
          <w:szCs w:val="24"/>
        </w:rPr>
        <w:t>1мин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«Геометрия владеет 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двумя сокровищами. 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b/>
          <w:i/>
          <w:iCs/>
          <w:sz w:val="24"/>
          <w:szCs w:val="24"/>
        </w:rPr>
        <w:t>Одно из них – это теорема Пифагора» Иоганн Кеплер</w:t>
      </w:r>
    </w:p>
    <w:p w:rsid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5EAD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 Смотрим фильм….</w:t>
      </w:r>
      <w:r w:rsidR="00354F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354FE8" w:rsidRPr="00354FE8">
        <w:rPr>
          <w:rFonts w:ascii="Times New Roman" w:hAnsi="Times New Roman" w:cs="Times New Roman"/>
          <w:b/>
          <w:sz w:val="24"/>
          <w:szCs w:val="24"/>
        </w:rPr>
        <w:t>2 мин</w:t>
      </w:r>
    </w:p>
    <w:p w:rsidR="00A64BB6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А сколько доказательств теоремы Пифагора знаете вы? </w:t>
      </w:r>
      <w:r w:rsidR="00A64BB6" w:rsidRPr="00354FE8">
        <w:rPr>
          <w:rFonts w:ascii="Times New Roman" w:hAnsi="Times New Roman" w:cs="Times New Roman"/>
          <w:sz w:val="24"/>
          <w:szCs w:val="24"/>
        </w:rPr>
        <w:t xml:space="preserve">Какой же может быть цель урока?  </w:t>
      </w:r>
      <w:r w:rsidRPr="00354FE8">
        <w:rPr>
          <w:rFonts w:ascii="Times New Roman" w:hAnsi="Times New Roman" w:cs="Times New Roman"/>
          <w:sz w:val="24"/>
          <w:szCs w:val="24"/>
        </w:rPr>
        <w:t xml:space="preserve">Теорема Пифагора внесена в книгу рекордов Гиннеса именно по количеству её доказательств </w:t>
      </w:r>
      <w:r w:rsidRPr="00354FE8">
        <w:rPr>
          <w:rFonts w:ascii="Times New Roman" w:hAnsi="Times New Roman" w:cs="Times New Roman"/>
          <w:b/>
          <w:sz w:val="24"/>
          <w:szCs w:val="24"/>
        </w:rPr>
        <w:t>(там их описано 367)</w:t>
      </w:r>
      <w:r w:rsidR="00A64BB6" w:rsidRPr="00354FE8">
        <w:rPr>
          <w:rFonts w:ascii="Times New Roman" w:hAnsi="Times New Roman" w:cs="Times New Roman"/>
          <w:sz w:val="24"/>
          <w:szCs w:val="24"/>
        </w:rPr>
        <w:t xml:space="preserve"> </w:t>
      </w:r>
      <w:r w:rsidR="00354FE8" w:rsidRPr="00354FE8">
        <w:rPr>
          <w:rFonts w:ascii="Times New Roman" w:hAnsi="Times New Roman" w:cs="Times New Roman"/>
          <w:b/>
          <w:sz w:val="24"/>
          <w:szCs w:val="24"/>
        </w:rPr>
        <w:t xml:space="preserve">Это ли наша </w:t>
      </w:r>
      <w:r w:rsidR="00A64BB6" w:rsidRPr="00354FE8">
        <w:rPr>
          <w:rFonts w:ascii="Times New Roman" w:hAnsi="Times New Roman" w:cs="Times New Roman"/>
          <w:b/>
          <w:sz w:val="24"/>
          <w:szCs w:val="24"/>
        </w:rPr>
        <w:t xml:space="preserve"> цель</w:t>
      </w:r>
      <w:proofErr w:type="gramStart"/>
      <w:r w:rsidR="00A64BB6" w:rsidRPr="00354FE8">
        <w:rPr>
          <w:rFonts w:ascii="Times New Roman" w:hAnsi="Times New Roman" w:cs="Times New Roman"/>
          <w:b/>
          <w:sz w:val="24"/>
          <w:szCs w:val="24"/>
        </w:rPr>
        <w:t>?...</w:t>
      </w:r>
      <w:proofErr w:type="gramEnd"/>
    </w:p>
    <w:p w:rsidR="00A64BB6" w:rsidRPr="00354FE8" w:rsidRDefault="00A64BB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Надо сказать, что многочисленные доказательства теоремы мало отличаются друг от друга, если быть точнее, они делятся на три группы по теоретической базе</w:t>
      </w:r>
      <w:r w:rsidR="00F11830">
        <w:rPr>
          <w:rFonts w:ascii="Times New Roman" w:hAnsi="Times New Roman" w:cs="Times New Roman"/>
          <w:sz w:val="24"/>
          <w:szCs w:val="24"/>
        </w:rPr>
        <w:t>,</w:t>
      </w:r>
      <w:r w:rsidRPr="00354FE8">
        <w:rPr>
          <w:rFonts w:ascii="Times New Roman" w:hAnsi="Times New Roman" w:cs="Times New Roman"/>
          <w:sz w:val="24"/>
          <w:szCs w:val="24"/>
        </w:rPr>
        <w:t xml:space="preserve"> используемой в доказательстве: это </w:t>
      </w:r>
    </w:p>
    <w:p w:rsidR="00A64BB6" w:rsidRPr="00354FE8" w:rsidRDefault="00A64BB6" w:rsidP="00354FE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Доказательства, опирающиеся на понятие с и свойства площадей;</w:t>
      </w:r>
    </w:p>
    <w:p w:rsidR="00B45EAD" w:rsidRPr="00354FE8" w:rsidRDefault="00A64BB6" w:rsidP="00354FE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Доказательства, опирающиеся на понятие подобия;</w:t>
      </w:r>
    </w:p>
    <w:p w:rsidR="00A64BB6" w:rsidRPr="00354FE8" w:rsidRDefault="00A64BB6" w:rsidP="00354FE8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Доказательства, опирающиеся на соотношения  между сторонами и углами  треугольника</w:t>
      </w:r>
    </w:p>
    <w:p w:rsidR="00A64BB6" w:rsidRPr="00354FE8" w:rsidRDefault="00A64BB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Подумайте</w:t>
      </w:r>
      <w:r w:rsidR="00354FE8">
        <w:rPr>
          <w:rFonts w:ascii="Times New Roman" w:hAnsi="Times New Roman" w:cs="Times New Roman"/>
          <w:sz w:val="24"/>
          <w:szCs w:val="24"/>
        </w:rPr>
        <w:t>,</w:t>
      </w:r>
      <w:r w:rsidRPr="00354FE8">
        <w:rPr>
          <w:rFonts w:ascii="Times New Roman" w:hAnsi="Times New Roman" w:cs="Times New Roman"/>
          <w:sz w:val="24"/>
          <w:szCs w:val="24"/>
        </w:rPr>
        <w:t xml:space="preserve"> какое из доказательств, вам было бы понятнее. …</w:t>
      </w:r>
      <w:r w:rsidR="00F11830">
        <w:rPr>
          <w:rFonts w:ascii="Times New Roman" w:hAnsi="Times New Roman" w:cs="Times New Roman"/>
          <w:sz w:val="24"/>
          <w:szCs w:val="24"/>
        </w:rPr>
        <w:t>Спасибо вы правы</w:t>
      </w:r>
      <w:proofErr w:type="gramStart"/>
      <w:r w:rsidRPr="00354FE8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B45EAD" w:rsidRPr="00354FE8" w:rsidRDefault="00B45EAD" w:rsidP="00354FE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Цель урока</w:t>
      </w:r>
      <w:r w:rsidR="00A64BB6" w:rsidRPr="00354FE8">
        <w:rPr>
          <w:rFonts w:ascii="Times New Roman" w:hAnsi="Times New Roman" w:cs="Times New Roman"/>
          <w:sz w:val="24"/>
          <w:szCs w:val="24"/>
        </w:rPr>
        <w:t xml:space="preserve"> </w:t>
      </w:r>
      <w:r w:rsidRPr="00354FE8">
        <w:rPr>
          <w:rFonts w:ascii="Times New Roman" w:hAnsi="Times New Roman" w:cs="Times New Roman"/>
          <w:sz w:val="24"/>
          <w:szCs w:val="24"/>
        </w:rPr>
        <w:t xml:space="preserve">- </w:t>
      </w:r>
      <w:r w:rsidRPr="00354FE8">
        <w:rPr>
          <w:rFonts w:ascii="Times New Roman" w:hAnsi="Times New Roman" w:cs="Times New Roman"/>
          <w:color w:val="000000"/>
          <w:sz w:val="24"/>
          <w:szCs w:val="24"/>
        </w:rPr>
        <w:t>знакомство с различными методами доказательства теоремы</w:t>
      </w:r>
      <w:r w:rsidR="00A64BB6" w:rsidRPr="00354FE8">
        <w:rPr>
          <w:rFonts w:ascii="Times New Roman" w:hAnsi="Times New Roman" w:cs="Times New Roman"/>
          <w:color w:val="000000"/>
          <w:sz w:val="24"/>
          <w:szCs w:val="24"/>
        </w:rPr>
        <w:t xml:space="preserve"> Пифагора, основывающимися на понятии и свойствах площадей</w:t>
      </w:r>
      <w:r w:rsidRPr="00354FE8">
        <w:rPr>
          <w:rFonts w:ascii="Times New Roman" w:hAnsi="Times New Roman" w:cs="Times New Roman"/>
          <w:color w:val="000000"/>
          <w:sz w:val="24"/>
          <w:szCs w:val="24"/>
        </w:rPr>
        <w:t>, с опорой на эксперимент</w:t>
      </w:r>
      <w:r w:rsidR="00A64BB6" w:rsidRPr="00354FE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45EAD" w:rsidRPr="00F11830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Итак, запишите тему урока.  Сформулируйте личную цель из предлагаемого списка или </w:t>
      </w:r>
      <w:r w:rsidR="00A64BB6" w:rsidRPr="00354FE8">
        <w:rPr>
          <w:rFonts w:ascii="Times New Roman" w:hAnsi="Times New Roman" w:cs="Times New Roman"/>
          <w:sz w:val="24"/>
          <w:szCs w:val="24"/>
        </w:rPr>
        <w:t xml:space="preserve">представьте </w:t>
      </w:r>
      <w:r w:rsidRPr="00354FE8">
        <w:rPr>
          <w:rFonts w:ascii="Times New Roman" w:hAnsi="Times New Roman" w:cs="Times New Roman"/>
          <w:sz w:val="24"/>
          <w:szCs w:val="24"/>
        </w:rPr>
        <w:t>свой вариант.</w:t>
      </w:r>
      <w:r w:rsidR="00F118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F11830" w:rsidRPr="00F11830">
        <w:rPr>
          <w:rFonts w:ascii="Times New Roman" w:hAnsi="Times New Roman" w:cs="Times New Roman"/>
          <w:b/>
          <w:sz w:val="24"/>
          <w:szCs w:val="24"/>
        </w:rPr>
        <w:t>2 мин</w:t>
      </w:r>
    </w:p>
    <w:p w:rsidR="00A64BB6" w:rsidRPr="00354FE8" w:rsidRDefault="00A64BB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54FE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54F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4FE8">
        <w:rPr>
          <w:rFonts w:ascii="Times New Roman" w:hAnsi="Times New Roman" w:cs="Times New Roman"/>
          <w:sz w:val="24"/>
          <w:szCs w:val="24"/>
        </w:rPr>
        <w:t>рабочий</w:t>
      </w:r>
      <w:proofErr w:type="gramEnd"/>
      <w:r w:rsidRPr="00354FE8">
        <w:rPr>
          <w:rFonts w:ascii="Times New Roman" w:hAnsi="Times New Roman" w:cs="Times New Roman"/>
          <w:sz w:val="24"/>
          <w:szCs w:val="24"/>
        </w:rPr>
        <w:t xml:space="preserve"> листах выполните задание №1 </w:t>
      </w:r>
    </w:p>
    <w:p w:rsidR="00A64BB6" w:rsidRPr="00F11830" w:rsidRDefault="00A64BB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Задание №1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Установите соответствие между геометрической фигурой и формулой площади</w:t>
      </w:r>
      <w:r w:rsidR="00F1183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(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задания ОГЭ из открытого банка ФИПИ), заполните таблицу с ответом.</w:t>
      </w:r>
      <w:r w:rsidR="00F1183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F11830" w:rsidRPr="00F1183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2 мин</w:t>
      </w:r>
    </w:p>
    <w:p w:rsidR="00F11830" w:rsidRDefault="00F11830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Задание на интерактивной доске выполняет Саша Капустянская.</w:t>
      </w:r>
    </w:p>
    <w:p w:rsidR="00A64BB6" w:rsidRPr="00354FE8" w:rsidRDefault="00A64BB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Проверяем.</w:t>
      </w:r>
    </w:p>
    <w:p w:rsidR="007334BD" w:rsidRPr="00354FE8" w:rsidRDefault="007334B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 теперь </w:t>
      </w:r>
      <w:r w:rsidRPr="00383E3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логическая пятиминутка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можно ли установить однозначное соответствие  между данными элементами. </w:t>
      </w:r>
      <w:r w:rsidR="00F11830">
        <w:rPr>
          <w:rFonts w:ascii="Times New Roman" w:hAnsi="Times New Roman" w:cs="Times New Roman"/>
          <w:noProof/>
          <w:sz w:val="24"/>
          <w:szCs w:val="24"/>
          <w:lang w:eastAsia="ru-RU"/>
        </w:rPr>
        <w:t>Например, п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лощадь прямоугольного треугольника может быть найдена с помощью формул: 1,5,7. Площадь ромба может быть найдена с помощью формул: 3 и 6 или как сумма площадей входящих в него треугольников. </w:t>
      </w:r>
      <w:r w:rsidR="00F1183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Не каждый параллелограмм – ромб, но каждый ромб – параллелограмм. 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Способов для вычисления площадей достаточно, осталось научится правильно их применять.</w:t>
      </w:r>
      <w:r w:rsidR="00F1183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2 мин.</w:t>
      </w:r>
    </w:p>
    <w:p w:rsidR="007334BD" w:rsidRPr="00F11830" w:rsidRDefault="007334B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Задание №2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выполняем в парах. Одна пара выполняет его у доски. Это задание так же составлено из задач открытого банка ФИПИ. Найдите площадь фигуры на клечатом поле, если известна площадь одной клетки или длина её стороны</w:t>
      </w:r>
      <w:r w:rsidR="00383E3A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  <w:r w:rsidR="00F1183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F11830" w:rsidRPr="00F1183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5 мин.</w:t>
      </w:r>
    </w:p>
    <w:p w:rsidR="007334BD" w:rsidRPr="00354FE8" w:rsidRDefault="007334B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Проверяем.</w:t>
      </w:r>
    </w:p>
    <w:p w:rsidR="007334BD" w:rsidRDefault="007334B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Для выполнения </w:t>
      </w:r>
      <w:r w:rsidRPr="00354F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Задания №3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мне нужны </w:t>
      </w:r>
      <w:r w:rsidRPr="00354F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гарпедонапты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</w:t>
      </w:r>
      <w:r w:rsidR="005A09EB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их должно быть трое: Козеев Владимир, Букреев Матвей и Тавров Женя.  Кто же это, это высококлассные специалисты, которые в Древнем Египте, умели на песке с помощью одной лишь веревки и трех колышков постороить прямой угол, так необходимый в строительстве,  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переводя на современный язык, это землемеры</w:t>
      </w:r>
      <w:r w:rsidR="005A09EB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. Для этого у вас будет веревка.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«Ни одно человеческое исследование не может называться истинной наукой,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если оно не прошло чере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з математическое доказательство</w:t>
      </w:r>
      <w:r w:rsidRPr="00354FE8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» Леонардо да Винчи</w:t>
      </w:r>
    </w:p>
    <w:p w:rsidR="005A09EB" w:rsidRPr="00FC1986" w:rsidRDefault="007334B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Проведем эксперимент, обратите внимание в рабочих листах на </w:t>
      </w:r>
      <w:r w:rsidR="005A09EB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программу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эксперимента.</w:t>
      </w:r>
      <w:r w:rsidR="005A09EB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FC1986" w:rsidRPr="00FC1986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Все на доске интерактив. </w:t>
      </w:r>
      <w:r w:rsidR="00FC1986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>погасить</w:t>
      </w:r>
      <w:r w:rsidR="00FC1986" w:rsidRPr="00FC1986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>.</w:t>
      </w:r>
    </w:p>
    <w:p w:rsidR="00F11830" w:rsidRPr="00F11830" w:rsidRDefault="00383E3A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eastAsia="ru-RU"/>
        </w:rPr>
        <w:t xml:space="preserve">УУД: </w:t>
      </w:r>
      <w:r w:rsidR="005A09EB" w:rsidRPr="00F11830">
        <w:rPr>
          <w:rFonts w:ascii="Times New Roman" w:hAnsi="Times New Roman" w:cs="Times New Roman"/>
          <w:b/>
          <w:i/>
          <w:sz w:val="24"/>
          <w:szCs w:val="24"/>
          <w:u w:val="single"/>
        </w:rPr>
        <w:t>Самостоятельно формировать программу эксперимента,</w:t>
      </w:r>
      <w:r w:rsidR="00FC19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      7мин</w:t>
      </w:r>
    </w:p>
    <w:p w:rsidR="005A09EB" w:rsidRPr="00354FE8" w:rsidRDefault="005A09EB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 которую вы будете формировать самостоятельно, включающую следующие основные позиции: </w:t>
      </w:r>
    </w:p>
    <w:p w:rsidR="005A09EB" w:rsidRPr="00354FE8" w:rsidRDefault="005A09EB" w:rsidP="00354FE8">
      <w:pPr>
        <w:pStyle w:val="Default"/>
        <w:ind w:firstLine="709"/>
        <w:contextualSpacing/>
        <w:jc w:val="both"/>
        <w:rPr>
          <w:color w:val="auto"/>
        </w:rPr>
      </w:pPr>
      <w:r w:rsidRPr="00354FE8">
        <w:rPr>
          <w:b/>
          <w:color w:val="auto"/>
        </w:rPr>
        <w:t>1. Цель эксперимента:</w:t>
      </w:r>
      <w:r w:rsidRPr="00354FE8">
        <w:rPr>
          <w:color w:val="auto"/>
        </w:rPr>
        <w:t xml:space="preserve"> с помощью веревки </w:t>
      </w:r>
      <w:r w:rsidR="00FC1986">
        <w:rPr>
          <w:color w:val="auto"/>
        </w:rPr>
        <w:t xml:space="preserve">построить прямоугольный треугольник, т.е. </w:t>
      </w:r>
      <w:r w:rsidRPr="00354FE8">
        <w:rPr>
          <w:color w:val="auto"/>
        </w:rPr>
        <w:t xml:space="preserve">получить подтверждение теоремы обратной теореме Пифагора. </w:t>
      </w:r>
    </w:p>
    <w:p w:rsidR="005A09EB" w:rsidRPr="00354FE8" w:rsidRDefault="005A09EB" w:rsidP="00354FE8">
      <w:pPr>
        <w:pStyle w:val="Default"/>
        <w:ind w:firstLine="709"/>
        <w:contextualSpacing/>
        <w:jc w:val="both"/>
        <w:rPr>
          <w:color w:val="auto"/>
        </w:rPr>
      </w:pPr>
      <w:r w:rsidRPr="00354FE8">
        <w:rPr>
          <w:b/>
          <w:color w:val="auto"/>
        </w:rPr>
        <w:t>2. Объект</w:t>
      </w:r>
      <w:r w:rsidR="00797048" w:rsidRPr="00354FE8">
        <w:rPr>
          <w:b/>
          <w:color w:val="auto"/>
        </w:rPr>
        <w:t>:</w:t>
      </w:r>
      <w:r w:rsidRPr="00354FE8">
        <w:rPr>
          <w:color w:val="auto"/>
        </w:rPr>
        <w:t xml:space="preserve">  прямоугольный треугольник  </w:t>
      </w:r>
      <w:r w:rsidRPr="00354FE8">
        <w:rPr>
          <w:b/>
          <w:color w:val="auto"/>
        </w:rPr>
        <w:t>и предмет</w:t>
      </w:r>
      <w:r w:rsidR="00797048" w:rsidRPr="00354FE8">
        <w:rPr>
          <w:b/>
          <w:color w:val="auto"/>
        </w:rPr>
        <w:t>:</w:t>
      </w:r>
      <w:r w:rsidRPr="00354FE8">
        <w:rPr>
          <w:color w:val="auto"/>
        </w:rPr>
        <w:t xml:space="preserve"> обратная теорем</w:t>
      </w:r>
      <w:r w:rsidR="00797048" w:rsidRPr="00354FE8">
        <w:rPr>
          <w:color w:val="auto"/>
        </w:rPr>
        <w:t>а</w:t>
      </w:r>
      <w:r w:rsidRPr="00354FE8">
        <w:rPr>
          <w:color w:val="auto"/>
        </w:rPr>
        <w:t xml:space="preserve"> Пифагора </w:t>
      </w:r>
      <w:r w:rsidRPr="00354FE8">
        <w:rPr>
          <w:b/>
          <w:color w:val="auto"/>
        </w:rPr>
        <w:t>эксперимента.</w:t>
      </w:r>
      <w:r w:rsidRPr="00354FE8">
        <w:rPr>
          <w:color w:val="auto"/>
        </w:rPr>
        <w:t xml:space="preserve"> </w:t>
      </w:r>
    </w:p>
    <w:p w:rsidR="005A09EB" w:rsidRPr="00354FE8" w:rsidRDefault="005A09EB" w:rsidP="00354FE8">
      <w:pPr>
        <w:pStyle w:val="Default"/>
        <w:ind w:firstLine="709"/>
        <w:contextualSpacing/>
        <w:jc w:val="both"/>
        <w:rPr>
          <w:color w:val="auto"/>
        </w:rPr>
      </w:pPr>
      <w:r w:rsidRPr="00354FE8">
        <w:rPr>
          <w:b/>
          <w:color w:val="auto"/>
        </w:rPr>
        <w:t>3. Гипотеза</w:t>
      </w:r>
      <w:r w:rsidR="00797048" w:rsidRPr="00354FE8">
        <w:rPr>
          <w:color w:val="auto"/>
        </w:rPr>
        <w:t>:</w:t>
      </w:r>
      <w:r w:rsidRPr="00354FE8">
        <w:rPr>
          <w:color w:val="auto"/>
        </w:rPr>
        <w:t xml:space="preserve"> с помощью веревки можно построить прямой угол на местности или прямоугольный треугольник. </w:t>
      </w:r>
    </w:p>
    <w:p w:rsidR="005A09EB" w:rsidRPr="00354FE8" w:rsidRDefault="005A09EB" w:rsidP="00354FE8">
      <w:pPr>
        <w:pStyle w:val="Default"/>
        <w:ind w:firstLine="709"/>
        <w:contextualSpacing/>
        <w:jc w:val="both"/>
        <w:rPr>
          <w:color w:val="auto"/>
        </w:rPr>
      </w:pPr>
      <w:r w:rsidRPr="00354FE8">
        <w:rPr>
          <w:b/>
          <w:color w:val="auto"/>
        </w:rPr>
        <w:t>4. Способы и условия подтверждения гипотезы:</w:t>
      </w:r>
      <w:r w:rsidRPr="00354FE8">
        <w:rPr>
          <w:color w:val="auto"/>
        </w:rPr>
        <w:t xml:space="preserve"> построение прямоугольного треугольника с помощью веревки</w:t>
      </w:r>
      <w:r w:rsidR="00797048" w:rsidRPr="00354FE8">
        <w:rPr>
          <w:color w:val="auto"/>
        </w:rPr>
        <w:t>, знани</w:t>
      </w:r>
      <w:r w:rsidR="00FC1986">
        <w:rPr>
          <w:color w:val="auto"/>
        </w:rPr>
        <w:t>я</w:t>
      </w:r>
      <w:r w:rsidR="00797048" w:rsidRPr="00354FE8">
        <w:rPr>
          <w:color w:val="auto"/>
        </w:rPr>
        <w:t xml:space="preserve"> обратной теоремы</w:t>
      </w:r>
      <w:r w:rsidRPr="00354FE8">
        <w:rPr>
          <w:color w:val="auto"/>
        </w:rPr>
        <w:t xml:space="preserve"> </w:t>
      </w:r>
      <w:r w:rsidR="00797048" w:rsidRPr="00354FE8">
        <w:rPr>
          <w:color w:val="auto"/>
        </w:rPr>
        <w:t>Пифагора.</w:t>
      </w:r>
    </w:p>
    <w:p w:rsidR="005A09EB" w:rsidRPr="00354FE8" w:rsidRDefault="005A09EB" w:rsidP="00354FE8">
      <w:pPr>
        <w:pStyle w:val="Default"/>
        <w:ind w:firstLine="709"/>
        <w:contextualSpacing/>
        <w:jc w:val="both"/>
        <w:rPr>
          <w:color w:val="auto"/>
        </w:rPr>
      </w:pPr>
      <w:r w:rsidRPr="00354FE8">
        <w:rPr>
          <w:b/>
          <w:color w:val="auto"/>
        </w:rPr>
        <w:t>5. Способы регистрации процесса и результатов эксперимента:</w:t>
      </w:r>
      <w:r w:rsidRPr="00354FE8">
        <w:rPr>
          <w:color w:val="auto"/>
        </w:rPr>
        <w:t xml:space="preserve"> чертеж и вычисления. </w:t>
      </w:r>
    </w:p>
    <w:p w:rsidR="005A09EB" w:rsidRPr="00354FE8" w:rsidRDefault="005A09EB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b/>
          <w:sz w:val="24"/>
          <w:szCs w:val="24"/>
        </w:rPr>
        <w:t>6. Способы обработки и интерпретации полученной информации</w:t>
      </w:r>
      <w:r w:rsidR="00797048" w:rsidRPr="00354FE8">
        <w:rPr>
          <w:rFonts w:ascii="Times New Roman" w:hAnsi="Times New Roman" w:cs="Times New Roman"/>
          <w:sz w:val="24"/>
          <w:szCs w:val="24"/>
        </w:rPr>
        <w:t>:</w:t>
      </w:r>
      <w:r w:rsidRPr="00354FE8">
        <w:rPr>
          <w:rFonts w:ascii="Times New Roman" w:hAnsi="Times New Roman" w:cs="Times New Roman"/>
          <w:sz w:val="24"/>
          <w:szCs w:val="24"/>
        </w:rPr>
        <w:t xml:space="preserve"> чертеж Е.Т.</w:t>
      </w:r>
    </w:p>
    <w:p w:rsidR="00797048" w:rsidRDefault="0079704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Итак, у вас на столах также имеется веревка</w:t>
      </w:r>
      <w:r w:rsidR="00FC1986">
        <w:rPr>
          <w:rFonts w:ascii="Times New Roman" w:hAnsi="Times New Roman" w:cs="Times New Roman"/>
          <w:sz w:val="24"/>
          <w:szCs w:val="24"/>
        </w:rPr>
        <w:t>,</w:t>
      </w:r>
      <w:r w:rsidRPr="00354FE8">
        <w:rPr>
          <w:rFonts w:ascii="Times New Roman" w:hAnsi="Times New Roman" w:cs="Times New Roman"/>
          <w:sz w:val="24"/>
          <w:szCs w:val="24"/>
        </w:rPr>
        <w:t xml:space="preserve"> приступайте к проведению эксперимента.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Давно решил наш Пифагор,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«правило верёвки»,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докажешь ничего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логики, ума, сноровки.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сам трудился – Пифагор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этой трудною задачей,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день один пришла пора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Поздравить гения с удачей.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уже и стар и млад,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серьёзным видом, без улыбки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 теорему доказать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Мечтают со своей попытки.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 настоящему моменту,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столько долгих-долгих лет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</w:t>
      </w: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доказательств теоремы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 </w:t>
      </w:r>
      <w:proofErr w:type="spellStart"/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появилися</w:t>
      </w:r>
      <w:proofErr w:type="spellEnd"/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свет.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много лет прошло с тех пор,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воды с гор крутых сбегало,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Эвклид своим путём</w:t>
      </w:r>
    </w:p>
    <w:p w:rsidR="00354FE8" w:rsidRPr="00EA7A43" w:rsidRDefault="00354FE8" w:rsidP="00354FE8">
      <w:pPr>
        <w:shd w:val="clear" w:color="auto" w:fill="FFFDE2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7A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Доказывал её в «Началах».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97048" w:rsidRPr="00354FE8" w:rsidRDefault="0079704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7. Сделаем вывод: с помощью веревки с опорой на обратную теорему Пифагора и </w:t>
      </w:r>
      <w:proofErr w:type="gramStart"/>
      <w:r w:rsidRPr="00354FE8">
        <w:rPr>
          <w:rFonts w:ascii="Times New Roman" w:hAnsi="Times New Roman" w:cs="Times New Roman"/>
          <w:sz w:val="24"/>
          <w:szCs w:val="24"/>
        </w:rPr>
        <w:t>знания</w:t>
      </w:r>
      <w:r w:rsidR="00FC1986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354FE8">
        <w:rPr>
          <w:rFonts w:ascii="Times New Roman" w:hAnsi="Times New Roman" w:cs="Times New Roman"/>
          <w:sz w:val="24"/>
          <w:szCs w:val="24"/>
        </w:rPr>
        <w:t xml:space="preserve"> о египетском треугольнике, можно построить прямоугольный треугольник или прямой угол</w:t>
      </w:r>
    </w:p>
    <w:p w:rsidR="00AB3504" w:rsidRDefault="0079704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lastRenderedPageBreak/>
        <w:t xml:space="preserve">Применим наши знания для решения задач. Выполните </w:t>
      </w:r>
      <w:r w:rsidRPr="00354FE8">
        <w:rPr>
          <w:rFonts w:ascii="Times New Roman" w:hAnsi="Times New Roman" w:cs="Times New Roman"/>
          <w:b/>
          <w:sz w:val="24"/>
          <w:szCs w:val="24"/>
        </w:rPr>
        <w:t xml:space="preserve">задание №4 </w:t>
      </w:r>
      <w:r w:rsidRPr="00354FE8">
        <w:rPr>
          <w:rFonts w:ascii="Times New Roman" w:hAnsi="Times New Roman" w:cs="Times New Roman"/>
          <w:sz w:val="24"/>
          <w:szCs w:val="24"/>
        </w:rPr>
        <w:t xml:space="preserve"> в своих рабочих листах. </w:t>
      </w:r>
      <w:r w:rsidR="00AB3504" w:rsidRPr="00354FE8">
        <w:rPr>
          <w:rFonts w:ascii="Times New Roman" w:hAnsi="Times New Roman" w:cs="Times New Roman"/>
          <w:sz w:val="24"/>
          <w:szCs w:val="24"/>
        </w:rPr>
        <w:t>У доски над этим заданием трудится Владимиров Павел.</w:t>
      </w:r>
      <w:r w:rsidR="00FC198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C1986" w:rsidRPr="00FC1986">
        <w:rPr>
          <w:rFonts w:ascii="Times New Roman" w:hAnsi="Times New Roman" w:cs="Times New Roman"/>
          <w:b/>
          <w:sz w:val="24"/>
          <w:szCs w:val="24"/>
        </w:rPr>
        <w:t>8 мин.</w:t>
      </w:r>
      <w:r w:rsidR="00FC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504" w:rsidRPr="00354FE8">
        <w:rPr>
          <w:rFonts w:ascii="Times New Roman" w:hAnsi="Times New Roman" w:cs="Times New Roman"/>
          <w:sz w:val="24"/>
          <w:szCs w:val="24"/>
        </w:rPr>
        <w:t xml:space="preserve">Проверим.  </w:t>
      </w:r>
    </w:p>
    <w:p w:rsidR="00354FE8" w:rsidRPr="00354FE8" w:rsidRDefault="00354FE8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B3504" w:rsidRPr="00354FE8" w:rsidRDefault="00AB3504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 xml:space="preserve">Физкультминутка </w:t>
      </w:r>
    </w:p>
    <w:p w:rsidR="00FC1986" w:rsidRDefault="00AB3504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4FE8">
        <w:rPr>
          <w:noProof/>
          <w:sz w:val="24"/>
          <w:szCs w:val="24"/>
          <w:lang w:eastAsia="ru-RU"/>
        </w:rPr>
        <w:drawing>
          <wp:inline distT="0" distB="0" distL="0" distR="0" wp14:anchorId="57568E7E" wp14:editId="2EA56A6A">
            <wp:extent cx="1404518" cy="1649434"/>
            <wp:effectExtent l="0" t="0" r="571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9240" cy="165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504" w:rsidRPr="00354FE8" w:rsidRDefault="00AB3504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1986">
        <w:rPr>
          <w:rFonts w:ascii="Times New Roman" w:hAnsi="Times New Roman" w:cs="Times New Roman"/>
          <w:i/>
          <w:sz w:val="24"/>
          <w:szCs w:val="24"/>
        </w:rPr>
        <w:t>Следим глазами за фигурой</w:t>
      </w:r>
      <w:r w:rsidR="00FC1986" w:rsidRPr="00FC1986">
        <w:rPr>
          <w:rFonts w:ascii="Times New Roman" w:hAnsi="Times New Roman" w:cs="Times New Roman"/>
          <w:i/>
          <w:sz w:val="24"/>
          <w:szCs w:val="24"/>
        </w:rPr>
        <w:t>, погасить экран.</w:t>
      </w:r>
      <w:r w:rsidR="00FC1986">
        <w:rPr>
          <w:rFonts w:ascii="Times New Roman" w:hAnsi="Times New Roman" w:cs="Times New Roman"/>
          <w:i/>
          <w:sz w:val="24"/>
          <w:szCs w:val="24"/>
        </w:rPr>
        <w:t xml:space="preserve"> Разогрели ладошки и </w:t>
      </w:r>
      <w:proofErr w:type="gramStart"/>
      <w:r w:rsidR="00FC1986">
        <w:rPr>
          <w:rFonts w:ascii="Times New Roman" w:hAnsi="Times New Roman" w:cs="Times New Roman"/>
          <w:i/>
          <w:sz w:val="24"/>
          <w:szCs w:val="24"/>
        </w:rPr>
        <w:t>закрыли ими глаза расслабили</w:t>
      </w:r>
      <w:proofErr w:type="gramEnd"/>
      <w:r w:rsidR="00FC1986">
        <w:rPr>
          <w:rFonts w:ascii="Times New Roman" w:hAnsi="Times New Roman" w:cs="Times New Roman"/>
          <w:i/>
          <w:sz w:val="24"/>
          <w:szCs w:val="24"/>
        </w:rPr>
        <w:t xml:space="preserve"> лицо.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Рисуй глазами треугольник.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Теперь его переверни вершиной вниз.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И вновь глазами ты по периметру веди.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Рисуй восьмерку вертикально.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Ты головою не крути,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А лишь глазами осторожно ты вдоль по линиям води.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И на бочок ее клади.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Теперь следи горизонтально,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И в центре ты остановись.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Зажмурься крепко, не ленись.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Глаза открываем мы</w:t>
      </w:r>
      <w:r w:rsidR="00754741">
        <w:rPr>
          <w:rStyle w:val="c1"/>
          <w:color w:val="000000"/>
        </w:rPr>
        <w:t>,</w:t>
      </w:r>
      <w:r w:rsidRPr="00354FE8">
        <w:rPr>
          <w:rStyle w:val="c1"/>
          <w:color w:val="000000"/>
        </w:rPr>
        <w:t xml:space="preserve"> наконец.</w:t>
      </w:r>
    </w:p>
    <w:p w:rsidR="00AB3504" w:rsidRPr="00354FE8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</w:rPr>
      </w:pPr>
      <w:r w:rsidRPr="00354FE8">
        <w:rPr>
          <w:rStyle w:val="c1"/>
          <w:color w:val="000000"/>
        </w:rPr>
        <w:t>Зарядка окончилась. Ты молодец!</w:t>
      </w:r>
    </w:p>
    <w:p w:rsidR="00AB3504" w:rsidRPr="00790233" w:rsidRDefault="00AB3504" w:rsidP="00354FE8">
      <w:pPr>
        <w:pStyle w:val="c0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b/>
          <w:color w:val="000000"/>
        </w:rPr>
      </w:pPr>
      <w:r w:rsidRPr="00354FE8">
        <w:rPr>
          <w:rStyle w:val="c1"/>
          <w:i/>
          <w:iCs/>
          <w:color w:val="000000"/>
        </w:rPr>
        <w:t>(Дети представляют внешний вид геометрических фигур.)</w:t>
      </w:r>
      <w:r w:rsidR="00754741">
        <w:rPr>
          <w:rStyle w:val="c1"/>
          <w:i/>
          <w:iCs/>
          <w:color w:val="000000"/>
        </w:rPr>
        <w:t xml:space="preserve">- </w:t>
      </w:r>
      <w:r w:rsidR="00790233">
        <w:rPr>
          <w:rStyle w:val="c1"/>
          <w:i/>
          <w:iCs/>
          <w:color w:val="000000"/>
        </w:rPr>
        <w:t xml:space="preserve">                           </w:t>
      </w:r>
      <w:r w:rsidR="00790233" w:rsidRPr="00790233">
        <w:rPr>
          <w:rStyle w:val="c1"/>
          <w:b/>
          <w:iCs/>
          <w:color w:val="000000"/>
        </w:rPr>
        <w:t>1</w:t>
      </w:r>
      <w:r w:rsidR="00754741" w:rsidRPr="00790233">
        <w:rPr>
          <w:rStyle w:val="c1"/>
          <w:b/>
          <w:iCs/>
          <w:color w:val="000000"/>
        </w:rPr>
        <w:t xml:space="preserve"> мин.</w:t>
      </w:r>
    </w:p>
    <w:p w:rsidR="00AB3504" w:rsidRPr="00354FE8" w:rsidRDefault="00AB3504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Итак, среди множества доказательств теоремы Пифагора, мы выбрали лишь те, которые теоретически опираются на понятие и свойства площадей.  А какие свойства площадей вы помните? 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Площади равных фигур равны.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Площадь фигуры со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с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тоит из площадей входящих в неё фигур.</w:t>
      </w:r>
    </w:p>
    <w:p w:rsidR="007334BD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Площадь квадрата равна квадрату его стороны. 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Рассмотрим другую формулировку теоремы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П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ифагора, скажем так,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от её 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первоисточник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а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D93726" w:rsidRPr="00354FE8" w:rsidRDefault="00754741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«</w:t>
      </w:r>
      <w:r w:rsidR="00D93726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Площадь квадрата, построенного на гипотенузе прямоугольного треугольника равна сумме площадей квадратов, посторенных на его катетах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»</w:t>
      </w:r>
      <w:r w:rsidR="00D93726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Выполним </w:t>
      </w:r>
      <w:r w:rsidRPr="00354FE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задание №5. 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Для этого разделитесь на группы, повернитесь в четверках, если необходимо пересядьте. Напомню правила работы в группах: уважать чужое мнение, уметь слышать и слушать, выбрать руков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о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дителя группы, который представит общую точку зрения по полученной проблематике. Речь идет об изучении различных методов доказательства. Первой будет выступать группа №1. На обсуждение у вас 3 минуты. На выступление 2.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Гр.1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Гр.2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Гр.3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Гр.4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Гр.5</w:t>
      </w:r>
    </w:p>
    <w:p w:rsidR="00D93726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Гр.6.</w:t>
      </w:r>
    </w:p>
    <w:p w:rsidR="00754741" w:rsidRPr="00754741" w:rsidRDefault="00754741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3+2*6=</w:t>
      </w:r>
      <w:r w:rsidRPr="007547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15 - 10 мин.</w:t>
      </w:r>
    </w:p>
    <w:p w:rsidR="00D93726" w:rsidRPr="00354FE8" w:rsidRDefault="00D93726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Благодаря вашей работе</w:t>
      </w:r>
      <w:r w:rsidR="00383E3A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мы познакомились с различными методами доказательства теоремы и пролистали несколько страниц в истории математики. Спасибо вам за эту работу.</w:t>
      </w:r>
      <w:r w:rsidR="00F040D2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F040D2" w:rsidRPr="00354FE8" w:rsidRDefault="00F040D2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Методов доказательства дей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с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твительно много, например,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к отдельному 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вид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у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доказательства теоремы Пифагора отнесены, так называемые механические доказательства. Информация к размышлению, о своём исследовательском проекте. Мы были с вами в Санкт Петербугре в музее интерактивной науки Лабиринтум, вспомним один экспонат. Смотрим сюжет.</w:t>
      </w:r>
    </w:p>
    <w:p w:rsidR="00F040D2" w:rsidRPr="00354FE8" w:rsidRDefault="00F040D2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Применение теоремы Пифагора мы наблюдаем повсеместно в математических доказательствах и в решении зада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ч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жизнедеятельности человека. Какие примеры применения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теоремы 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знаете вы? Решите задачу арабского математика «О двух птицах»</w:t>
      </w:r>
    </w:p>
    <w:p w:rsidR="00F040D2" w:rsidRPr="00354FE8" w:rsidRDefault="00F040D2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Проверьте своё решение (документ – камера, одно из решений показать)</w:t>
      </w:r>
      <w:r w:rsidR="00790233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___</w:t>
      </w:r>
      <w:r w:rsidR="0079023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4</w:t>
      </w:r>
      <w:r w:rsidR="00754741" w:rsidRPr="0079023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мин.</w:t>
      </w:r>
    </w:p>
    <w:p w:rsidR="00F040D2" w:rsidRPr="00354FE8" w:rsidRDefault="00F040D2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А теперь возьмите ножницы и выполните задание №7. В канун Нового года мне хотелось оставить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д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ля вас полезный подарок, который вы сделаете своими руками и сохраните память о сегодняшнем уроке и методах доказательства теоремы Пифагора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надолго. </w:t>
      </w:r>
    </w:p>
    <w:p w:rsidR="00F040D2" w:rsidRPr="00354FE8" w:rsidRDefault="00F040D2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Мы делаем покетмон, это модное </w:t>
      </w:r>
      <w:r w:rsidR="00956513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веяние в образовани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и</w:t>
      </w:r>
      <w:r w:rsidR="00956513"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, представляет собой маленькую записную книжечку со справочной информацией по теме.</w:t>
      </w:r>
    </w:p>
    <w:p w:rsidR="00754741" w:rsidRDefault="00956513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На экране инструкция, следуйте ей сверните листок по пунктирным линиям и сделайте один центральный надрез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до линии сгиба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. Затем сверните, покетмон готов. Вы, молодцы, похлопайте себе.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="00754741" w:rsidRPr="0075474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1 мин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754741" w:rsidRDefault="00754741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Запишите домашнее задание, файл с рисунками будет прикреплен в эл. журнале, и нашей группе.</w:t>
      </w:r>
    </w:p>
    <w:p w:rsidR="00956513" w:rsidRPr="00354FE8" w:rsidRDefault="00956513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Почитайте личную цель и отметьте в конце рабочего листа степень её достижения и своё настроение на уроке, ведь толь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ко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хорошее настроение помогает нам сохранить здоровье.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956513" w:rsidRPr="00790233" w:rsidRDefault="00956513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Заканчивая урок хочу вернуть вас к материалу Умной перемены. Действительно, ли, великая теорема была опровергнута, … конечно же нет, если быть точным в построении и измерении длины гипотенузы можно убедится в том, что её длина находится между целыми числами 41 и 42. И является числом иррациональным, корень из 1682, подобные высказывания называются софизмами, в данном случае математический. </w:t>
      </w:r>
      <w:r w:rsidR="00790233" w:rsidRPr="0079023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1 мин</w:t>
      </w:r>
    </w:p>
    <w:p w:rsidR="00956513" w:rsidRPr="00354FE8" w:rsidRDefault="00956513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>Следует сказать, что Пифагора называли выдающимся софистом, он обладал удивительным даром убеждения. Но у нас есть ЗНАНИЯ – это единственное что помогает нам не быть обманутыми, избежать заблуждений, быть уверенными в способах решения задач жизнедеятельности, и пусть сегодняшний урок пополнит ваш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и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754741">
        <w:rPr>
          <w:rFonts w:ascii="Times New Roman" w:hAnsi="Times New Roman" w:cs="Times New Roman"/>
          <w:noProof/>
          <w:sz w:val="24"/>
          <w:szCs w:val="24"/>
          <w:lang w:eastAsia="ru-RU"/>
        </w:rPr>
        <w:t>знания</w:t>
      </w:r>
      <w:r w:rsidRPr="00354FE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методами доказательства своей точки зрения.</w:t>
      </w:r>
    </w:p>
    <w:p w:rsidR="00B45EAD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i/>
          <w:iCs/>
          <w:sz w:val="24"/>
          <w:szCs w:val="24"/>
        </w:rPr>
        <w:t>Суть истины вся в том, что нам она — навечно,</w:t>
      </w:r>
    </w:p>
    <w:p w:rsidR="00B45EAD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i/>
          <w:iCs/>
          <w:sz w:val="24"/>
          <w:szCs w:val="24"/>
        </w:rPr>
        <w:t>Когда хоть раз в прозрении её увидим свет,</w:t>
      </w:r>
    </w:p>
    <w:p w:rsidR="00B45EAD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i/>
          <w:iCs/>
          <w:sz w:val="24"/>
          <w:szCs w:val="24"/>
        </w:rPr>
        <w:t>И теорема Пифагора через столько лет</w:t>
      </w:r>
    </w:p>
    <w:p w:rsidR="00B45EAD" w:rsidRPr="00354FE8" w:rsidRDefault="00B45EAD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54FE8">
        <w:rPr>
          <w:rFonts w:ascii="Times New Roman" w:hAnsi="Times New Roman" w:cs="Times New Roman"/>
          <w:i/>
          <w:iCs/>
          <w:sz w:val="24"/>
          <w:szCs w:val="24"/>
        </w:rPr>
        <w:t xml:space="preserve">Для нас, как для него, </w:t>
      </w:r>
      <w:proofErr w:type="gramStart"/>
      <w:r w:rsidRPr="00354FE8">
        <w:rPr>
          <w:rFonts w:ascii="Times New Roman" w:hAnsi="Times New Roman" w:cs="Times New Roman"/>
          <w:i/>
          <w:iCs/>
          <w:sz w:val="24"/>
          <w:szCs w:val="24"/>
        </w:rPr>
        <w:t>бесспорна</w:t>
      </w:r>
      <w:proofErr w:type="gramEnd"/>
      <w:r w:rsidRPr="00354FE8">
        <w:rPr>
          <w:rFonts w:ascii="Times New Roman" w:hAnsi="Times New Roman" w:cs="Times New Roman"/>
          <w:i/>
          <w:iCs/>
          <w:sz w:val="24"/>
          <w:szCs w:val="24"/>
        </w:rPr>
        <w:t>, безупречна.</w:t>
      </w:r>
    </w:p>
    <w:p w:rsidR="002F562F" w:rsidRPr="00354FE8" w:rsidRDefault="002F562F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56513" w:rsidRDefault="00956513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4FE8"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p w:rsidR="00383E3A" w:rsidRPr="00354FE8" w:rsidRDefault="00383E3A" w:rsidP="00354F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1C4EB96" wp14:editId="685E3B01">
            <wp:extent cx="1904917" cy="1587398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4095" cy="1586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3E3A" w:rsidRPr="00354FE8" w:rsidSect="00B45E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A706B"/>
    <w:multiLevelType w:val="hybridMultilevel"/>
    <w:tmpl w:val="0F36F7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6F9"/>
    <w:rsid w:val="001E36F9"/>
    <w:rsid w:val="002F562F"/>
    <w:rsid w:val="00354FE8"/>
    <w:rsid w:val="00383E3A"/>
    <w:rsid w:val="005A09EB"/>
    <w:rsid w:val="00623CBF"/>
    <w:rsid w:val="007334BD"/>
    <w:rsid w:val="00754741"/>
    <w:rsid w:val="00790233"/>
    <w:rsid w:val="00797048"/>
    <w:rsid w:val="00956513"/>
    <w:rsid w:val="00A64BB6"/>
    <w:rsid w:val="00AB3504"/>
    <w:rsid w:val="00B45EAD"/>
    <w:rsid w:val="00D93726"/>
    <w:rsid w:val="00EA082A"/>
    <w:rsid w:val="00EA7A43"/>
    <w:rsid w:val="00F040D2"/>
    <w:rsid w:val="00F11830"/>
    <w:rsid w:val="00FC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4BB6"/>
    <w:pPr>
      <w:ind w:left="720"/>
      <w:contextualSpacing/>
    </w:pPr>
  </w:style>
  <w:style w:type="paragraph" w:customStyle="1" w:styleId="Default">
    <w:name w:val="Default"/>
    <w:rsid w:val="005A09E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0">
    <w:name w:val="c0"/>
    <w:basedOn w:val="a"/>
    <w:rsid w:val="00AB3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B3504"/>
  </w:style>
  <w:style w:type="paragraph" w:styleId="a5">
    <w:name w:val="Balloon Text"/>
    <w:basedOn w:val="a"/>
    <w:link w:val="a6"/>
    <w:uiPriority w:val="99"/>
    <w:semiHidden/>
    <w:unhideWhenUsed/>
    <w:rsid w:val="00AB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4BB6"/>
    <w:pPr>
      <w:ind w:left="720"/>
      <w:contextualSpacing/>
    </w:pPr>
  </w:style>
  <w:style w:type="paragraph" w:customStyle="1" w:styleId="Default">
    <w:name w:val="Default"/>
    <w:rsid w:val="005A09E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0">
    <w:name w:val="c0"/>
    <w:basedOn w:val="a"/>
    <w:rsid w:val="00AB3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B3504"/>
  </w:style>
  <w:style w:type="paragraph" w:styleId="a5">
    <w:name w:val="Balloon Text"/>
    <w:basedOn w:val="a"/>
    <w:link w:val="a6"/>
    <w:uiPriority w:val="99"/>
    <w:semiHidden/>
    <w:unhideWhenUsed/>
    <w:rsid w:val="00AB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4</cp:revision>
  <dcterms:created xsi:type="dcterms:W3CDTF">2015-12-20T21:39:00Z</dcterms:created>
  <dcterms:modified xsi:type="dcterms:W3CDTF">2015-12-26T16:38:00Z</dcterms:modified>
</cp:coreProperties>
</file>